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[НАЗВАНИЕ СТАТЬИ НА РУССКОМ ЯЗЫКЕ: не более 12 слов]</w:t>
      </w:r>
    </w:p>
    <w:p>
      <w:pPr>
        <w:jc w:val="center"/>
      </w:pPr>
      <w:r>
        <w:rPr>
          <w:b/>
        </w:rPr>
        <w:t>[Türkçe Başlık — авторы, не владеющие турецким языком, могут оставить эту строку пустой; её подготовит редактор турецкого языка]</w:t>
      </w:r>
    </w:p>
    <w:p>
      <w:pPr>
        <w:jc w:val="center"/>
      </w:pPr>
      <w:r>
        <w:rPr>
          <w:b/>
        </w:rPr>
        <w:t>[English Title: No More Than 12 Words, in APA Title Case]</w:t>
      </w:r>
    </w:p>
    <w:p>
      <w:r>
        <w:rPr>
          <w:i/>
          <w:sz w:val="20"/>
        </w:rPr>
        <w:t>Для двойного слепого рецензирования этот файл не должен содержать имён авторов, сведений об их месте работы, благодарностей и иной информации, позволяющей установить личность авторов; эти сведения приводятся в Форме титульного листа и декларации авторов (Title Page and Author Declaration Form). Шаблон используется на этапе доработки после рецензирования; пояснения в квадратных скобках следует удалить.</w:t>
      </w:r>
    </w:p>
    <w:p>
      <w:pPr>
        <w:pStyle w:val="Heading1"/>
      </w:pPr>
      <w:r>
        <w:t>Аннотация</w:t>
      </w:r>
    </w:p>
    <w:p>
      <w:pPr>
        <w:jc w:val="both"/>
      </w:pPr>
      <w:r>
        <w:rPr/>
        <w:t>[150–250 слов: цель, метод или подход, основные результаты и выводы. В аннотации не приводятся ссылки, таблицы и рисунки.]</w:t>
      </w:r>
    </w:p>
    <w:p>
      <w:r>
        <w:rPr>
          <w:i/>
        </w:rPr>
        <w:t xml:space="preserve">Ключевые слова: </w:t>
      </w:r>
      <w:r>
        <w:rPr/>
        <w:t>[3–10 ключевых слов через запятую]</w:t>
      </w:r>
    </w:p>
    <w:p>
      <w:pPr>
        <w:pStyle w:val="Heading1"/>
      </w:pPr>
      <w:r>
        <w:t>Öz</w:t>
      </w:r>
    </w:p>
    <w:p>
      <w:pPr>
        <w:jc w:val="both"/>
      </w:pPr>
      <w:r>
        <w:rPr/>
        <w:t>[Аннотация на турецком языке, 150–250 слов. Авторы, не владеющие турецким языком, могут оставить этот раздел пустым; его подготовит редактор турецкого языка.]</w:t>
      </w:r>
    </w:p>
    <w:p>
      <w:r>
        <w:rPr>
          <w:i/>
        </w:rPr>
        <w:t xml:space="preserve">Anahtar Kelimeler: </w:t>
      </w:r>
      <w:r>
        <w:rPr/>
        <w:t>[3–10 ключевых слов на турецком языке]</w:t>
      </w:r>
    </w:p>
    <w:p>
      <w:pPr>
        <w:pStyle w:val="Heading1"/>
      </w:pPr>
      <w:r>
        <w:t>Abstract</w:t>
      </w:r>
    </w:p>
    <w:p>
      <w:pPr>
        <w:jc w:val="both"/>
      </w:pPr>
      <w:r>
        <w:rPr/>
        <w:t>[Аннотация на английском языке, 150–250 слов.]</w:t>
      </w:r>
    </w:p>
    <w:p>
      <w:r>
        <w:rPr>
          <w:i/>
        </w:rPr>
        <w:t xml:space="preserve">Keywords: </w:t>
      </w:r>
      <w:r>
        <w:rPr/>
        <w:t>[3–10 ключевых слов на английском языке]</w:t>
      </w:r>
    </w:p>
    <w:p>
      <w:r>
        <w:br w:type="page"/>
      </w:r>
    </w:p>
    <w:p>
      <w:pPr>
        <w:jc w:val="center"/>
      </w:pPr>
      <w:r>
        <w:rPr>
          <w:b/>
        </w:rPr>
        <w:t>[Название статьи]</w:t>
      </w:r>
    </w:p>
    <w:p>
      <w:pPr>
        <w:pStyle w:val="Heading1"/>
      </w:pPr>
      <w:r>
        <w:t>Введение</w:t>
      </w:r>
    </w:p>
    <w:p>
      <w:pPr>
        <w:ind w:firstLine="720"/>
        <w:jc w:val="both"/>
      </w:pPr>
      <w:r>
        <w:rPr/>
        <w:t>[Исследовательский вопрос или проблема, обзор литературы, цель и значимость исследования. В эмпирических исследованиях используются разделы, приведённые ниже; в теоретических, исторических и искусствоведческих работах между введением и заключением допускаются заголовки, соответствующие содержанию. Используется не более трёх уровней заголовков.]</w:t>
      </w:r>
    </w:p>
    <w:p>
      <w:pPr>
        <w:pStyle w:val="Heading1"/>
      </w:pPr>
      <w:r>
        <w:t>Методы</w:t>
      </w:r>
    </w:p>
    <w:p>
      <w:pPr>
        <w:ind w:firstLine="720"/>
        <w:jc w:val="both"/>
      </w:pPr>
      <w:r>
        <w:rPr/>
        <w:t>[Дизайн исследования; участники или изучаемые источники и произведения; инструменты сбора данных; процедура; анализ данных. Указывается, что получено разрешение на использование чужих шкал и изображений. Сведения об одобрении этического комитета приводятся без названия учреждения:] Исследование одобрено этическим комитетом [название учреждения скрыто] (дата: ДД.ММ.ГГГГ, № решения: …).</w:t>
      </w:r>
    </w:p>
    <w:p>
      <w:pPr>
        <w:pStyle w:val="Heading1"/>
      </w:pPr>
      <w:r>
        <w:t>Результаты</w:t>
      </w:r>
    </w:p>
    <w:p>
      <w:pPr>
        <w:ind w:firstLine="720"/>
        <w:jc w:val="both"/>
      </w:pPr>
      <w:r>
        <w:rPr/>
        <w:t>[Результаты и их анализ. В количественных исследованиях статистические данные приводятся по APA 7: значение критерия, число степеней свободы, точное значение p и величина эффекта. Таблицы и рисунки помещаются после абзаца, в котором они впервые упоминаются.]</w:t>
      </w:r>
    </w:p>
    <w:p>
      <w:pPr>
        <w:ind w:left="720"/>
        <w:jc w:val="both"/>
      </w:pPr>
      <w:r>
        <w:rPr/>
        <w:t>[Прямые цитаты объёмом 40 слов и более приводятся без кавычек отдельным абзацем с отступом 1,27 см слева; источник указывается после цитаты. (Фамилия, год, с. X)]</w:t>
      </w:r>
    </w:p>
    <w:p>
      <w:r>
        <w:rPr>
          <w:b/>
        </w:rPr>
        <w:t>Таблица 1</w:t>
      </w:r>
    </w:p>
    <w:p>
      <w:r>
        <w:rPr>
          <w:i/>
        </w:rPr>
        <w:t>[Название таблицы курсивом]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Переменная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n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M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SD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</w:tr>
    </w:tbl>
    <w:p/>
    <w:p>
      <w:r>
        <w:rPr>
          <w:i/>
          <w:sz w:val="20"/>
        </w:rPr>
        <w:t xml:space="preserve">Примечание. </w:t>
      </w:r>
      <w:r>
        <w:rPr>
          <w:sz w:val="20"/>
        </w:rPr>
        <w:t>[Пояснения к таблице.] Источник: [источник таблицы, если есть.]</w:t>
      </w:r>
    </w:p>
    <w:p>
      <w:r>
        <w:rPr>
          <w:b/>
        </w:rPr>
        <w:t>Рисунок 1</w:t>
      </w:r>
    </w:p>
    <w:p>
      <w:r>
        <w:rPr>
          <w:i/>
        </w:rPr>
        <w:t>[Название рисунка курсивом]</w:t>
      </w:r>
    </w:p>
    <w:p>
      <w:pPr>
        <w:jc w:val="center"/>
      </w:pPr>
      <w:r>
        <w:rPr/>
        <w:t>[Рисунок или изображение вставляется здесь; кроме того, он загружается отдельным файлом с разрешением не менее 300 dpi.]</w:t>
      </w:r>
    </w:p>
    <w:p>
      <w:r>
        <w:rPr>
          <w:i/>
          <w:sz w:val="20"/>
        </w:rPr>
        <w:t xml:space="preserve">Источник: </w:t>
      </w:r>
      <w:r>
        <w:rPr>
          <w:sz w:val="20"/>
        </w:rPr>
        <w:t>[Для изображений произведений: автор, название, дата, техника, размеры, собрание или местонахождение и источник изображения.]</w:t>
      </w:r>
    </w:p>
    <w:p>
      <w:pPr>
        <w:pStyle w:val="Heading1"/>
      </w:pPr>
      <w:r>
        <w:t>Обсуждение и заключение</w:t>
      </w:r>
    </w:p>
    <w:p>
      <w:pPr>
        <w:ind w:firstLine="720"/>
        <w:jc w:val="both"/>
      </w:pPr>
      <w:r>
        <w:rPr/>
        <w:t>[Интерпретация результатов в свете литературы, ограничения исследования, практические рекомендации и перспективы дальнейших исследований.]</w:t>
      </w:r>
    </w:p>
    <w:p>
      <w:pPr>
        <w:pStyle w:val="Heading1"/>
      </w:pPr>
      <w:r>
        <w:t>Заявления в конце статьи</w:t>
      </w:r>
    </w:p>
    <w:p>
      <w:r>
        <w:rPr>
          <w:i/>
          <w:sz w:val="20"/>
        </w:rPr>
        <w:t>На этапе рецензирования эти заявления приводятся в Форме титульного листа и декларации авторов; после принятия статьи они добавляются в текст под следующими заголовками.</w:t>
      </w:r>
    </w:p>
    <w:p>
      <w:pPr>
        <w:pStyle w:val="Heading2"/>
      </w:pPr>
      <w:r>
        <w:t>Одобрение этического комитета</w:t>
      </w:r>
    </w:p>
    <w:p>
      <w:r>
        <w:rPr/>
        <w:t>[Название комитета, дата и номер решения или причина, по которой одобрение не требовалось.]</w:t>
      </w:r>
    </w:p>
    <w:p>
      <w:pPr>
        <w:pStyle w:val="Heading2"/>
      </w:pPr>
      <w:r>
        <w:t>Вклад авторов</w:t>
      </w:r>
    </w:p>
    <w:p>
      <w:r>
        <w:rPr/>
        <w:t>[Вклад каждого автора по ролям CRediT. Для статей одного автора: «Статья полностью подготовлена автором».]</w:t>
      </w:r>
    </w:p>
    <w:p>
      <w:pPr>
        <w:pStyle w:val="Heading2"/>
      </w:pPr>
      <w:r>
        <w:t>Финансирование и благодарности</w:t>
      </w:r>
    </w:p>
    <w:p>
      <w:r>
        <w:rPr/>
        <w:t>[Организация, название и номер проекта или «Исследование не получало финансовой поддержки».]</w:t>
      </w:r>
    </w:p>
    <w:p>
      <w:pPr>
        <w:pStyle w:val="Heading2"/>
      </w:pPr>
      <w:r>
        <w:t>Конфликт интересов</w:t>
      </w:r>
    </w:p>
    <w:p>
      <w:r>
        <w:rPr/>
        <w:t>[«Авторы заявляют об отсутствии конфликта интересов, связанного с данной работой». Если автор входит в редакционную коллегию или редакционный совет журнала, это указывается.]</w:t>
      </w:r>
    </w:p>
    <w:p>
      <w:pPr>
        <w:pStyle w:val="Heading2"/>
      </w:pPr>
      <w:r>
        <w:t>Доступность данных</w:t>
      </w:r>
    </w:p>
    <w:p>
      <w:r>
        <w:rPr/>
        <w:t>[Постоянная ссылка на репозиторий с данными и материалами, причина, по которой они не могут быть предоставлены, или «В исследовании не были получены новые данные».]</w:t>
      </w:r>
    </w:p>
    <w:p>
      <w:pPr>
        <w:pStyle w:val="Heading2"/>
      </w:pPr>
      <w:r>
        <w:t>Использование искусственного интеллекта</w:t>
      </w:r>
    </w:p>
    <w:p>
      <w:r>
        <w:rPr/>
        <w:t>[Инструмент, версия и цель использования или «Не использовался».]</w:t>
      </w:r>
    </w:p>
    <w:p>
      <w:pPr>
        <w:pStyle w:val="Heading2"/>
      </w:pPr>
      <w:r>
        <w:t>Сведения о диссертации или докладе</w:t>
      </w:r>
    </w:p>
    <w:p>
      <w:r>
        <w:rPr/>
        <w:t>[Выходные данные диссертации или доклада, на основе которых подготовлена статья, если таковые имеются.]</w:t>
      </w:r>
    </w:p>
    <w:p>
      <w:pPr>
        <w:pStyle w:val="Heading1"/>
      </w:pPr>
      <w:r>
        <w:t>Список литературы</w:t>
      </w:r>
    </w:p>
    <w:p>
      <w:r>
        <w:rPr>
          <w:i/>
          <w:sz w:val="20"/>
        </w:rPr>
        <w:t>APA 7. Источники располагаются в алфавитном порядке по фамилии первого автора; со второй строки — выступ 1,27 см. Для каждого источника, имеющего DOI, указывается DOI. Источники на кириллице могут приводиться в оригинальном написании; слова «и», «Ред.», «Пер.», «с.» пишутся на языке статьи.</w:t>
      </w:r>
    </w:p>
    <w:p>
      <w:pPr>
        <w:ind w:left="720" w:hanging="720"/>
      </w:pPr>
      <w:r>
        <w:rPr/>
        <w:t xml:space="preserve">Фамилия, И. О. (2019). </w:t>
      </w:r>
      <w:r>
        <w:rPr>
          <w:i/>
        </w:rPr>
        <w:t>Название книги</w:t>
      </w:r>
      <w:r>
        <w:rPr/>
        <w:t>. Издательство.</w:t>
      </w:r>
    </w:p>
    <w:p>
      <w:pPr>
        <w:ind w:left="720" w:hanging="720"/>
      </w:pPr>
      <w:r>
        <w:rPr/>
        <w:t xml:space="preserve">Фамилия, И. О. и Фамилия, И. О. (2020). Название главы. В И. О. Фамилия (Ред.), </w:t>
      </w:r>
      <w:r>
        <w:rPr>
          <w:i/>
        </w:rPr>
        <w:t>Название книги</w:t>
      </w:r>
      <w:r>
        <w:rPr/>
        <w:t xml:space="preserve"> (с. 77–100). Издательство.</w:t>
      </w:r>
    </w:p>
    <w:p>
      <w:pPr>
        <w:ind w:left="720" w:hanging="720"/>
      </w:pPr>
      <w:r>
        <w:rPr/>
        <w:t xml:space="preserve">Фамилия, И. О. (2025). Название статьи. </w:t>
      </w:r>
      <w:r>
        <w:rPr>
          <w:i/>
        </w:rPr>
        <w:t>Название журнала, 13</w:t>
      </w:r>
      <w:r>
        <w:rPr/>
        <w:t>(2), 45–67. https://doi.org/10.xxxx/xxxxx</w:t>
      </w:r>
    </w:p>
    <w:p>
      <w:pPr>
        <w:ind w:left="720" w:hanging="720"/>
      </w:pPr>
      <w:r>
        <w:rPr/>
        <w:t xml:space="preserve">Altıntaş, O. (2007). </w:t>
      </w:r>
      <w:r>
        <w:rPr>
          <w:i/>
        </w:rPr>
        <w:t>Sanat eğitimi ve çağdaş Türk resminde nü</w:t>
      </w:r>
      <w:r>
        <w:rPr/>
        <w:t xml:space="preserve"> [Обнажённая натура в художественном образовании и современной турецкой живописи]. Sur Sanat Yayınları.</w:t>
      </w:r>
    </w:p>
    <w:p>
      <w:pPr>
        <w:pStyle w:val="Heading1"/>
      </w:pPr>
      <w:r>
        <w:t>Extended Abstract</w:t>
      </w:r>
    </w:p>
    <w:p>
      <w:r>
        <w:rPr>
          <w:i/>
          <w:sz w:val="20"/>
        </w:rPr>
        <w:t>Расширенная аннотация обязательна для статей на русском языке, поданных начиная с октября 2026 года: 750–1000 слов на английском языке. В расширенной аннотации излагаются цель, метод или подход, основные результаты или положения и выводы исследования так, чтобы читатель мог понять вклад статьи, не читая её полный текст. В эмпирических исследованиях используются приведённые ниже подзаголовки; в теоретических и исторических работах между Introduction и Conclusion допускаются подзаголовки, соответствующие основным разделам статьи.</w:t>
      </w:r>
    </w:p>
    <w:p>
      <w:pPr>
        <w:pStyle w:val="Heading2"/>
      </w:pPr>
      <w:r>
        <w:t>Introduction</w:t>
      </w:r>
    </w:p>
    <w:p>
      <w:r>
        <w:rPr/>
        <w:t>[…]</w:t>
      </w:r>
    </w:p>
    <w:p>
      <w:pPr>
        <w:pStyle w:val="Heading2"/>
      </w:pPr>
      <w:r>
        <w:t>Method</w:t>
      </w:r>
    </w:p>
    <w:p>
      <w:r>
        <w:rPr/>
        <w:t>[…]</w:t>
      </w:r>
    </w:p>
    <w:p>
      <w:pPr>
        <w:pStyle w:val="Heading2"/>
      </w:pPr>
      <w:r>
        <w:t>Results</w:t>
      </w:r>
    </w:p>
    <w:p>
      <w:r>
        <w:rPr/>
        <w:t>[…]</w:t>
      </w:r>
    </w:p>
    <w:p>
      <w:pPr>
        <w:pStyle w:val="Heading2"/>
      </w:pPr>
      <w:r>
        <w:t>Discussion</w:t>
      </w:r>
    </w:p>
    <w:p>
      <w:r>
        <w:rPr/>
        <w:t>[…]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ulakbilge.com · bilgi@artsurem.tr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Ulakbilge Sosyal Bilimler Dergisi / Ulakbilge Journal of Social Sciences · e-ISSN 2148-0451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cs="Times New Roman" w:eastAsia="Times New Roman"/>
      <w:sz w:val="24"/>
      <w:lang w:val="ru-RU" w:eastAsia="ru-RU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jc w:val="center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  <w:lang w:val="ru-RU" w:eastAsia="ru-RU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6"/>
      <w:lang w:val="ru-RU" w:eastAsia="ru-RU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rFonts w:ascii="Times New Roman" w:hAnsi="Times New Roman" w:cs="Times New Roman" w:eastAsia="Times New Roman"/>
      <w:b/>
      <w:bCs/>
      <w:i/>
      <w:color w:val="000000"/>
      <w:sz w:val="24"/>
      <w:lang w:val="ru-RU" w:eastAsia="ru-RU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Ulakbilge: шаблон статьи (статьи на русском языке)</dc:title>
  <dc:subject/>
  <dc:creator>Ulakbilge Sosyal Bilimler Dergisi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